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240" w:lineRule="auto"/>
        <w:jc w:val="left"/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240" w:lineRule="auto"/>
        <w:ind w:firstLine="883" w:firstLineChars="200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240" w:lineRule="auto"/>
        <w:jc w:val="center"/>
        <w:rPr>
          <w:rFonts w:hint="default" w:ascii="Times New Roman" w:hAnsi="Times New Roman" w:eastAsia="宋体" w:cs="Times New Roman"/>
          <w:b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宋体" w:cs="Times New Roman"/>
          <w:b/>
          <w:color w:val="auto"/>
          <w:sz w:val="44"/>
          <w:szCs w:val="44"/>
        </w:rPr>
        <w:t>江西省科技计划项目申报流程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240" w:lineRule="auto"/>
        <w:ind w:firstLine="883" w:firstLineChars="200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</w:rPr>
      </w:pPr>
    </w:p>
    <w:p>
      <w:pPr>
        <w:spacing w:beforeAutospacing="0" w:afterAutospacing="0" w:line="52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项目申报人应认真阅读申报通知和指南的要求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审慎选择拟申报的项目类别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在线填写提交申报材料以及项目申报要求的证明材料。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1: 申报单位用户注册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2: 申报单位设置盖章方式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3: 申报单位签订诚信承诺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4: 申报单位添加本单位申报人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5: 申报人签订诚信承诺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6: 申报人向申报单位提交项目申请书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7: 申报单位审核项目申请书、在线盖章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8: 主管部门审核项目申请书、在线盖章；推荐单位审核项目申请书、在线盖章</w:t>
      </w:r>
    </w:p>
    <w:p>
      <w:pPr>
        <w:spacing w:beforeAutospacing="0" w:afterAutospacing="0" w:line="520" w:lineRule="exact"/>
        <w:ind w:firstLine="640" w:firstLineChars="200"/>
        <w:outlineLvl w:val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9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主管部门和推荐单位为同一单位的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由步骤8直接到步骤10</w:t>
      </w:r>
    </w:p>
    <w:p>
      <w:pPr>
        <w:spacing w:beforeAutospacing="0" w:afterAutospacing="0" w:line="52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步骤 10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：省科技事务中心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受理项目</w:t>
      </w:r>
    </w:p>
    <w:p>
      <w:pPr>
        <w:pStyle w:val="2"/>
        <w:rPr>
          <w:rFonts w:hint="default"/>
          <w:lang w:val="en-US" w:eastAsia="zh-CN"/>
        </w:rPr>
      </w:pPr>
    </w:p>
    <w:p/>
    <w:sectPr>
      <w:footerReference r:id="rId3" w:type="default"/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NJWO7QAAAABQEAAA8AAAAAAAAAAQAgAAAAIgAAAGRycy9kb3ducmV2LnhtbFBLAQIUABQAAAAI&#10;AIdO4kBJXKkcLgIAAFgEAAAOAAAAAAAAAAEAIAAAAB8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yMTA2Mzk1YjJmYTZkNWEyNWM0NTVhMTMzMzFjZGUifQ=="/>
  </w:docVars>
  <w:rsids>
    <w:rsidRoot w:val="732268A4"/>
    <w:rsid w:val="7322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Autospacing="0" w:after="260" w:afterAutospacing="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2023-05-16T15:13:00Z</dcterms:created>
  <dc:creator>牛皮不是牛皮是皮</dc:creator>
  <cp:lastModifiedBy>牛皮不是牛皮是皮</cp:lastModifiedBy>
  <dcterms:modified xsi:type="dcterms:W3CDTF">2023-05-16T15:14:10Z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A8451887668A4ABA9812DEBA86A71DC3_11</vt:lpwstr>
  </property>
</Properties>
</file>