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spacing w:after="156" w:afterLines="50" w:line="480" w:lineRule="auto"/>
        <w:jc w:val="center"/>
        <w:rPr>
          <w:rFonts w:hint="eastAsia" w:ascii="宋体" w:hAnsi="宋体"/>
          <w:b/>
          <w:bCs/>
          <w:w w:val="95"/>
          <w:sz w:val="44"/>
          <w:szCs w:val="44"/>
        </w:rPr>
      </w:pPr>
    </w:p>
    <w:p>
      <w:pPr>
        <w:spacing w:after="156" w:afterLines="50" w:line="480" w:lineRule="auto"/>
        <w:jc w:val="center"/>
        <w:rPr>
          <w:rFonts w:hint="eastAsia" w:ascii="宋体" w:hAnsi="宋体"/>
          <w:b/>
          <w:bCs/>
          <w:w w:val="95"/>
          <w:sz w:val="44"/>
          <w:szCs w:val="44"/>
        </w:rPr>
      </w:pPr>
      <w:r>
        <w:rPr>
          <w:rFonts w:hint="eastAsia" w:ascii="宋体" w:hAnsi="宋体"/>
          <w:b/>
          <w:bCs/>
          <w:w w:val="95"/>
          <w:sz w:val="44"/>
          <w:szCs w:val="44"/>
        </w:rPr>
        <w:t>江西省教育科学“十四五”规划202</w:t>
      </w:r>
      <w:r>
        <w:rPr>
          <w:rFonts w:hint="eastAsia" w:ascii="宋体" w:hAnsi="宋体"/>
          <w:b/>
          <w:bCs/>
          <w:w w:val="95"/>
          <w:sz w:val="44"/>
          <w:szCs w:val="44"/>
          <w:lang w:val="en-US" w:eastAsia="zh-CN"/>
        </w:rPr>
        <w:t>2</w:t>
      </w:r>
      <w:r>
        <w:rPr>
          <w:rFonts w:hint="eastAsia" w:ascii="宋体" w:hAnsi="宋体"/>
          <w:b/>
          <w:bCs/>
          <w:w w:val="95"/>
          <w:sz w:val="44"/>
          <w:szCs w:val="44"/>
        </w:rPr>
        <w:t>年度</w:t>
      </w:r>
    </w:p>
    <w:p>
      <w:pPr>
        <w:spacing w:after="156" w:afterLines="50" w:line="480" w:lineRule="auto"/>
        <w:jc w:val="center"/>
        <w:rPr>
          <w:rFonts w:ascii="宋体" w:hAnsi="宋体"/>
          <w:b/>
          <w:bCs/>
          <w:w w:val="95"/>
          <w:sz w:val="44"/>
          <w:szCs w:val="44"/>
        </w:rPr>
      </w:pPr>
      <w:r>
        <w:rPr>
          <w:rFonts w:ascii="宋体" w:hAnsi="宋体"/>
          <w:b/>
          <w:bCs/>
          <w:w w:val="95"/>
          <w:sz w:val="44"/>
          <w:szCs w:val="44"/>
        </w:rPr>
        <w:t>课</w:t>
      </w:r>
      <w:r>
        <w:rPr>
          <w:rFonts w:hint="eastAsia" w:ascii="宋体" w:hAnsi="宋体"/>
          <w:b/>
          <w:bCs/>
          <w:w w:val="95"/>
          <w:sz w:val="44"/>
          <w:szCs w:val="44"/>
        </w:rPr>
        <w:t xml:space="preserve"> </w:t>
      </w:r>
      <w:r>
        <w:rPr>
          <w:rFonts w:ascii="宋体" w:hAnsi="宋体"/>
          <w:b/>
          <w:bCs/>
          <w:w w:val="95"/>
          <w:sz w:val="44"/>
          <w:szCs w:val="44"/>
        </w:rPr>
        <w:t>题</w:t>
      </w:r>
      <w:r>
        <w:rPr>
          <w:rFonts w:hint="eastAsia" w:ascii="宋体" w:hAnsi="宋体"/>
          <w:b/>
          <w:bCs/>
          <w:w w:val="95"/>
          <w:sz w:val="44"/>
          <w:szCs w:val="44"/>
        </w:rPr>
        <w:t xml:space="preserve"> 开 题 报 告 书</w:t>
      </w:r>
    </w:p>
    <w:p>
      <w:pPr>
        <w:rPr>
          <w:sz w:val="44"/>
          <w:szCs w:val="44"/>
        </w:rPr>
      </w:pPr>
    </w:p>
    <w:p>
      <w:pPr>
        <w:jc w:val="center"/>
        <w:rPr>
          <w:rFonts w:eastAsia="黑体"/>
          <w:bCs/>
          <w:color w:val="000000"/>
        </w:rPr>
      </w:pPr>
    </w:p>
    <w:p>
      <w:pPr>
        <w:jc w:val="center"/>
        <w:rPr>
          <w:rFonts w:eastAsia="黑体"/>
          <w:bCs/>
          <w:color w:val="000000"/>
        </w:rPr>
      </w:pPr>
    </w:p>
    <w:p>
      <w:pPr>
        <w:jc w:val="center"/>
        <w:rPr>
          <w:rFonts w:eastAsia="黑体"/>
          <w:bCs/>
          <w:color w:val="000000"/>
        </w:rPr>
      </w:pPr>
    </w:p>
    <w:p>
      <w:pPr>
        <w:spacing w:line="900" w:lineRule="exact"/>
        <w:ind w:firstLine="560" w:firstLineChars="200"/>
        <w:rPr>
          <w:rFonts w:ascii="华文中宋" w:hAnsi="华文中宋" w:eastAsia="华文中宋"/>
          <w:sz w:val="28"/>
          <w:u w:val="single"/>
        </w:rPr>
      </w:pPr>
      <w:r>
        <w:rPr>
          <w:rFonts w:hint="eastAsia" w:ascii="华文中宋" w:hAnsi="华文中宋" w:eastAsia="华文中宋"/>
          <w:sz w:val="28"/>
        </w:rPr>
        <w:t>课题批准号</w:t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  <w:u w:val="single"/>
        </w:rPr>
        <w:t xml:space="preserve">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 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      </w:t>
      </w:r>
    </w:p>
    <w:p>
      <w:pPr>
        <w:spacing w:line="900" w:lineRule="exact"/>
        <w:ind w:firstLine="560" w:firstLineChars="200"/>
        <w:jc w:val="both"/>
        <w:rPr>
          <w:rFonts w:hint="default" w:ascii="华文中宋" w:hAnsi="华文中宋" w:eastAsia="华文中宋"/>
          <w:sz w:val="28"/>
          <w:u w:val="single"/>
          <w:lang w:val="en-US" w:eastAsia="zh-CN"/>
        </w:rPr>
      </w:pPr>
      <w:r>
        <w:rPr>
          <w:rFonts w:hint="eastAsia" w:ascii="华文中宋" w:hAnsi="华文中宋" w:eastAsia="华文中宋"/>
          <w:sz w:val="28"/>
        </w:rPr>
        <w:t>课题名称</w:t>
      </w:r>
      <w:r>
        <w:rPr>
          <w:rFonts w:hint="eastAsia" w:ascii="华文中宋" w:hAnsi="华文中宋" w:eastAsia="华文中宋"/>
          <w:i w:val="0"/>
          <w:iCs w:val="0"/>
          <w:sz w:val="28"/>
          <w:u w:val="single"/>
          <w:lang w:val="en-US" w:eastAsia="zh-CN"/>
        </w:rPr>
        <w:t xml:space="preserve">                                               </w:t>
      </w:r>
    </w:p>
    <w:p>
      <w:pPr>
        <w:spacing w:line="900" w:lineRule="exact"/>
        <w:ind w:firstLine="560" w:firstLineChars="200"/>
        <w:rPr>
          <w:rFonts w:ascii="华文中宋" w:hAnsi="华文中宋" w:eastAsia="华文中宋"/>
          <w:sz w:val="28"/>
        </w:rPr>
      </w:pPr>
      <w:r>
        <w:rPr>
          <w:rFonts w:hint="eastAsia" w:ascii="华文中宋" w:hAnsi="华文中宋" w:eastAsia="华文中宋"/>
          <w:sz w:val="28"/>
        </w:rPr>
        <w:t>计划完成时间</w:t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  <w:u w:val="single"/>
        </w:rPr>
        <w:t xml:space="preserve">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                                      </w:t>
      </w:r>
    </w:p>
    <w:p>
      <w:pPr>
        <w:spacing w:line="900" w:lineRule="exact"/>
        <w:ind w:firstLine="560" w:firstLineChars="200"/>
        <w:rPr>
          <w:rFonts w:ascii="华文中宋" w:hAnsi="华文中宋" w:eastAsia="华文中宋"/>
          <w:b/>
          <w:bCs/>
          <w:sz w:val="28"/>
          <w:u w:val="single"/>
        </w:rPr>
      </w:pPr>
      <w:r>
        <w:rPr>
          <w:rFonts w:hint="eastAsia" w:ascii="华文中宋" w:hAnsi="华文中宋" w:eastAsia="华文中宋"/>
          <w:sz w:val="28"/>
        </w:rPr>
        <w:t>课题主持人</w:t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  <w:u w:val="single"/>
        </w:rPr>
        <w:t xml:space="preserve">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                                             </w:t>
      </w:r>
    </w:p>
    <w:p>
      <w:pPr>
        <w:spacing w:line="900" w:lineRule="exact"/>
        <w:ind w:firstLine="560" w:firstLineChars="200"/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</w:pPr>
      <w:r>
        <w:rPr>
          <w:rFonts w:hint="eastAsia" w:ascii="华文中宋" w:hAnsi="华文中宋" w:eastAsia="华文中宋"/>
          <w:sz w:val="28"/>
        </w:rPr>
        <w:t>所在单位</w:t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  <w:u w:val="single"/>
        </w:rPr>
        <w:t xml:space="preserve">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        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          </w:t>
      </w:r>
      <w:r>
        <w:rPr>
          <w:rFonts w:ascii="华文中宋" w:hAnsi="华文中宋" w:eastAsia="华文中宋"/>
          <w:b/>
          <w:bCs/>
          <w:sz w:val="28"/>
          <w:u w:val="single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</w:t>
      </w:r>
    </w:p>
    <w:p>
      <w:pPr>
        <w:spacing w:line="900" w:lineRule="exact"/>
        <w:ind w:firstLine="560" w:firstLineChars="200"/>
        <w:rPr>
          <w:rFonts w:ascii="华文中宋" w:hAnsi="华文中宋" w:eastAsia="华文中宋"/>
          <w:sz w:val="28"/>
        </w:rPr>
      </w:pPr>
      <w:r>
        <w:rPr>
          <w:rFonts w:hint="eastAsia" w:ascii="华文中宋" w:hAnsi="华文中宋" w:eastAsia="华文中宋"/>
          <w:sz w:val="28"/>
        </w:rPr>
        <w:t>电话</w:t>
      </w:r>
      <w:r>
        <w:rPr>
          <w:rFonts w:hint="eastAsia" w:ascii="华文中宋" w:hAnsi="华文中宋" w:eastAsia="华文中宋"/>
          <w:b/>
          <w:bCs/>
          <w:sz w:val="28"/>
        </w:rPr>
        <w:t>（办）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   </w:t>
      </w:r>
      <w:r>
        <w:rPr>
          <w:rFonts w:ascii="华文中宋" w:hAnsi="华文中宋" w:eastAsia="华文中宋"/>
          <w:b/>
          <w:bCs/>
          <w:sz w:val="28"/>
          <w:u w:val="single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</w:rPr>
        <w:t>(手机）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    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 </w:t>
      </w:r>
      <w:r>
        <w:rPr>
          <w:rFonts w:ascii="华文中宋" w:hAnsi="华文中宋" w:eastAsia="华文中宋"/>
          <w:b/>
          <w:bCs/>
          <w:sz w:val="28"/>
          <w:u w:val="single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</w:rPr>
        <w:t xml:space="preserve">       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</w:t>
      </w:r>
    </w:p>
    <w:p>
      <w:pPr>
        <w:spacing w:line="900" w:lineRule="exact"/>
        <w:ind w:firstLine="560" w:firstLineChars="200"/>
        <w:rPr>
          <w:rFonts w:ascii="华文中宋" w:hAnsi="华文中宋" w:eastAsia="华文中宋"/>
          <w:sz w:val="28"/>
        </w:rPr>
      </w:pPr>
      <w:r>
        <w:rPr>
          <w:rFonts w:hint="eastAsia" w:ascii="华文中宋" w:hAnsi="华文中宋" w:eastAsia="华文中宋"/>
          <w:sz w:val="28"/>
        </w:rPr>
        <w:t>电子信箱</w:t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  <w:u w:val="single"/>
        </w:rPr>
        <w:t xml:space="preserve">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                   </w:t>
      </w:r>
      <w:r>
        <w:rPr>
          <w:rFonts w:ascii="华文中宋" w:hAnsi="华文中宋" w:eastAsia="华文中宋"/>
          <w:b/>
          <w:bCs/>
          <w:sz w:val="28"/>
          <w:u w:val="single"/>
        </w:rPr>
        <w:t xml:space="preserve">                                     </w:t>
      </w:r>
    </w:p>
    <w:p>
      <w:pPr>
        <w:pStyle w:val="2"/>
        <w:spacing w:line="720" w:lineRule="exact"/>
        <w:ind w:left="0" w:leftChars="0" w:firstLine="560" w:firstLineChars="200"/>
        <w:rPr>
          <w:rFonts w:ascii="楷体_GB2312" w:eastAsia="楷体_GB2312"/>
          <w:bCs/>
          <w:spacing w:val="40"/>
          <w:sz w:val="36"/>
        </w:rPr>
      </w:pPr>
      <w:r>
        <w:rPr>
          <w:rFonts w:hint="eastAsia" w:ascii="华文中宋" w:hAnsi="华文中宋" w:eastAsia="华文中宋"/>
          <w:sz w:val="28"/>
        </w:rPr>
        <w:t>填表日期</w:t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</w:rPr>
        <w:softHyphen/>
      </w:r>
      <w:r>
        <w:rPr>
          <w:rFonts w:hint="eastAsia" w:ascii="华文中宋" w:hAnsi="华文中宋" w:eastAsia="华文中宋"/>
          <w:sz w:val="28"/>
          <w:u w:val="single"/>
        </w:rPr>
        <w:t xml:space="preserve"> 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</w:t>
      </w:r>
      <w:r>
        <w:rPr>
          <w:rFonts w:hint="eastAsia" w:ascii="华文中宋" w:hAnsi="华文中宋" w:eastAsia="华文中宋"/>
          <w:b/>
          <w:bCs/>
          <w:sz w:val="28"/>
          <w:u w:val="single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                 </w:t>
      </w:r>
      <w:r>
        <w:rPr>
          <w:rFonts w:ascii="华文中宋" w:hAnsi="华文中宋" w:eastAsia="华文中宋"/>
          <w:b/>
          <w:bCs/>
          <w:sz w:val="28"/>
          <w:u w:val="single"/>
        </w:rPr>
        <w:t xml:space="preserve">   </w:t>
      </w:r>
      <w:r>
        <w:rPr>
          <w:rFonts w:hint="eastAsia" w:ascii="华文中宋" w:hAnsi="华文中宋" w:eastAsia="华文中宋"/>
          <w:b/>
          <w:bCs/>
          <w:sz w:val="28"/>
          <w:u w:val="single"/>
        </w:rPr>
        <w:t xml:space="preserve">        </w:t>
      </w:r>
    </w:p>
    <w:p>
      <w:pPr>
        <w:jc w:val="center"/>
        <w:rPr>
          <w:rFonts w:hint="eastAsia"/>
        </w:rPr>
      </w:pPr>
    </w:p>
    <w:p>
      <w:pPr>
        <w:pStyle w:val="2"/>
        <w:ind w:firstLine="0"/>
        <w:jc w:val="center"/>
        <w:rPr>
          <w:rFonts w:hint="eastAsia" w:ascii="楷体_GB2312" w:eastAsia="楷体_GB2312"/>
          <w:bCs/>
          <w:spacing w:val="40"/>
          <w:sz w:val="36"/>
        </w:rPr>
      </w:pPr>
    </w:p>
    <w:p>
      <w:pPr>
        <w:spacing w:line="600" w:lineRule="exact"/>
        <w:jc w:val="center"/>
        <w:rPr>
          <w:rFonts w:ascii="方正小标宋简体" w:hAnsi="宋体" w:eastAsia="方正小标宋简体"/>
          <w:bCs/>
          <w:color w:val="000000"/>
          <w:sz w:val="44"/>
          <w:szCs w:val="36"/>
        </w:rPr>
      </w:pPr>
      <w:r>
        <w:rPr>
          <w:rFonts w:ascii="楷体_GB2312" w:eastAsia="楷体_GB2312"/>
          <w:bCs/>
          <w:color w:val="000000"/>
          <w:spacing w:val="40"/>
          <w:sz w:val="36"/>
        </w:rPr>
        <w:br w:type="page"/>
      </w:r>
      <w:r>
        <w:rPr>
          <w:rFonts w:hint="eastAsia" w:ascii="方正小标宋简体" w:hAnsi="宋体" w:eastAsia="方正小标宋简体"/>
          <w:bCs/>
          <w:color w:val="000000"/>
          <w:sz w:val="44"/>
          <w:szCs w:val="36"/>
        </w:rPr>
        <w:t>填 表 说 明</w:t>
      </w:r>
    </w:p>
    <w:p>
      <w:pPr>
        <w:spacing w:line="600" w:lineRule="exact"/>
        <w:jc w:val="center"/>
        <w:rPr>
          <w:rFonts w:ascii="方正小标宋简体" w:hAnsi="宋体" w:eastAsia="方正小标宋简体"/>
          <w:bCs/>
          <w:color w:val="000000"/>
          <w:sz w:val="40"/>
        </w:rPr>
      </w:pPr>
    </w:p>
    <w:p>
      <w:pPr>
        <w:spacing w:line="58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1.填写此表时，不要减少栏目、改变内容，内容简明扼要。如因篇幅原因需对表格进行调整时，应当以“整页设计”为原则。</w:t>
      </w:r>
    </w:p>
    <w:p>
      <w:pPr>
        <w:spacing w:line="58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2.此表一式两份，高校教学研究管理部门及课题组各一份。</w:t>
      </w:r>
    </w:p>
    <w:p>
      <w:pPr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</w:p>
    <w:p>
      <w:pPr>
        <w:pStyle w:val="2"/>
        <w:tabs>
          <w:tab w:val="center" w:pos="4365"/>
          <w:tab w:val="left" w:pos="7284"/>
        </w:tabs>
        <w:ind w:firstLine="0"/>
        <w:jc w:val="left"/>
        <w:rPr>
          <w:rFonts w:ascii="楷体_GB2312" w:eastAsia="楷体_GB2312"/>
          <w:bCs/>
          <w:spacing w:val="40"/>
          <w:sz w:val="36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Style w:val="3"/>
        <w:tblW w:w="8710" w:type="pct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889"/>
        <w:gridCol w:w="3192"/>
        <w:gridCol w:w="8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wBefore w:w="2114" w:type="pct"/>
          <w:trHeight w:val="12756" w:hRule="atLeast"/>
          <w:jc w:val="right"/>
        </w:trPr>
        <w:tc>
          <w:tcPr>
            <w:tcW w:w="2885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43" w:firstLineChars="200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  <w:t>1.研究问题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43" w:firstLineChars="200"/>
              <w:jc w:val="both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  <w:t>2.研究假设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wBefore w:w="2114" w:type="pct"/>
          <w:trHeight w:val="6520" w:hRule="atLeast"/>
          <w:jc w:val="right"/>
        </w:trPr>
        <w:tc>
          <w:tcPr>
            <w:tcW w:w="2885" w:type="pct"/>
            <w:noWrap w:val="0"/>
            <w:vAlign w:val="top"/>
          </w:tcPr>
          <w:p>
            <w:pPr>
              <w:numPr>
                <w:numId w:val="0"/>
              </w:numPr>
              <w:ind w:firstLine="643" w:firstLineChars="200"/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  <w:t>3.研究方法</w:t>
            </w: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numPr>
                <w:numId w:val="0"/>
              </w:numPr>
              <w:ind w:firstLine="643" w:firstLineChars="200"/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  <w:t>4.研究框架</w:t>
            </w: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numPr>
                <w:numId w:val="0"/>
              </w:numPr>
              <w:ind w:firstLine="643" w:firstLineChars="200"/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  <w:t>5.研究步骤</w:t>
            </w: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numPr>
                <w:numId w:val="0"/>
              </w:numPr>
              <w:ind w:firstLine="643" w:firstLineChars="200"/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  <w:t>6.第一阶段实施方案等</w:t>
            </w: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</w:p>
          <w:p>
            <w:pPr>
              <w:widowControl w:val="0"/>
              <w:numPr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jc w:val="left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60" w:type="pct"/>
          <w:trHeight w:val="603" w:hRule="atLeast"/>
          <w:jc w:val="right"/>
        </w:trPr>
        <w:tc>
          <w:tcPr>
            <w:tcW w:w="403" w:type="pct"/>
            <w:noWrap w:val="0"/>
            <w:vAlign w:val="center"/>
          </w:tcPr>
          <w:p>
            <w:pPr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课题编号</w:t>
            </w:r>
          </w:p>
        </w:tc>
        <w:tc>
          <w:tcPr>
            <w:tcW w:w="636" w:type="pct"/>
            <w:noWrap w:val="0"/>
            <w:vAlign w:val="center"/>
          </w:tcPr>
          <w:p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hZjM5ZjA3ZmZjZmJjYjU1MWZjM2NlOThmNDdhMDIifQ=="/>
  </w:docVars>
  <w:rsids>
    <w:rsidRoot w:val="27EF65A6"/>
    <w:rsid w:val="27E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widowControl/>
      <w:ind w:firstLine="420"/>
    </w:pPr>
    <w:rPr>
      <w:color w:val="00000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188</Words>
  <Characters>199</Characters>
  <Lines>0</Lines>
  <Paragraphs>0</Paragraphs>
  <TotalTime>10</TotalTime>
  <ScaleCrop>false</ScaleCrop>
  <LinksUpToDate>false</LinksUpToDate>
  <CharactersWithSpaces>685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2022-09-12T07:38:00Z</dcterms:created>
  <dc:creator>堇色安年♀</dc:creator>
  <cp:lastModifiedBy>堇色安年♀</cp:lastModifiedBy>
  <dcterms:modified xsi:type="dcterms:W3CDTF">2022-09-12T07:49:43Z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B48BFC1DBF704C07915B69857387A366</vt:lpwstr>
  </property>
</Properties>
</file>